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B4" w:rsidRDefault="00C359B4" w:rsidP="00C359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359B4" w:rsidRDefault="00C359B4" w:rsidP="00C35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 к постановлению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Администрации  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7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9B4" w:rsidRDefault="00C359B4" w:rsidP="00C35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100436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ПОЛОЖЕНИЕ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военно-учетного работника</w:t>
      </w:r>
    </w:p>
    <w:p w:rsidR="00C359B4" w:rsidRDefault="00C359B4" w:rsidP="00C35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  сельского поселения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айыраканский</w:t>
      </w:r>
    </w:p>
    <w:p w:rsidR="00C359B4" w:rsidRDefault="00C359B4" w:rsidP="00C359B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59B4" w:rsidRDefault="00C359B4" w:rsidP="00C359B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C359B4" w:rsidRDefault="00C359B4" w:rsidP="00C359B4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59B4" w:rsidRDefault="00C359B4" w:rsidP="00C359B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00438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1.1. Военно-учетный работник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   сельского поселения с. Хайыракански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й(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далее – ВУР 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входит   в структурное    подразделение  администрации   органа   местного самоуправления.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0439"/>
      <w:bookmarkEnd w:id="2"/>
      <w:r>
        <w:rPr>
          <w:color w:val="000000"/>
          <w:sz w:val="28"/>
          <w:szCs w:val="28"/>
        </w:rPr>
        <w:t xml:space="preserve">     1.2. ВУР в своей деятельности руководствуется </w:t>
      </w:r>
      <w:hyperlink r:id="rId4" w:history="1">
        <w:r>
          <w:rPr>
            <w:rStyle w:val="a4"/>
            <w:sz w:val="28"/>
            <w:szCs w:val="28"/>
            <w:bdr w:val="none" w:sz="0" w:space="0" w:color="auto" w:frame="1"/>
          </w:rPr>
          <w:t>Конституцией</w:t>
        </w:r>
      </w:hyperlink>
      <w:r>
        <w:rPr>
          <w:color w:val="000000"/>
          <w:sz w:val="28"/>
          <w:szCs w:val="28"/>
        </w:rPr>
        <w:t> Российской Федерации, федеральными законами Российской Федерации от 31 мая 1996 г.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hyperlink r:id="rId5" w:history="1">
        <w:proofErr w:type="gramStart"/>
        <w:r>
          <w:rPr>
            <w:rStyle w:val="a4"/>
            <w:sz w:val="28"/>
            <w:szCs w:val="28"/>
            <w:bdr w:val="none" w:sz="0" w:space="0" w:color="auto" w:frame="1"/>
          </w:rPr>
          <w:t>N 61-ФЗ</w:t>
        </w:r>
      </w:hyperlink>
      <w:r>
        <w:rPr>
          <w:color w:val="000000"/>
          <w:sz w:val="28"/>
          <w:szCs w:val="28"/>
        </w:rPr>
        <w:t> "Об обороне", от 26 февраля 1997 г</w:t>
      </w:r>
      <w:r>
        <w:rPr>
          <w:sz w:val="28"/>
          <w:szCs w:val="28"/>
        </w:rPr>
        <w:t>. </w:t>
      </w:r>
      <w:hyperlink r:id="rId6" w:history="1">
        <w:r>
          <w:rPr>
            <w:rStyle w:val="a4"/>
            <w:sz w:val="28"/>
            <w:szCs w:val="28"/>
            <w:bdr w:val="none" w:sz="0" w:space="0" w:color="auto" w:frame="1"/>
          </w:rPr>
          <w:t>N 31-ФЗ</w:t>
        </w:r>
      </w:hyperlink>
      <w:r>
        <w:rPr>
          <w:color w:val="000000"/>
          <w:sz w:val="28"/>
          <w:szCs w:val="28"/>
        </w:rPr>
        <w:t> "О мобилизационной подготовке и мобилизации в Российской Федерации, от 28 марта 1998 г. </w:t>
      </w:r>
      <w:hyperlink r:id="rId7" w:history="1">
        <w:r>
          <w:rPr>
            <w:rStyle w:val="a4"/>
            <w:sz w:val="28"/>
            <w:szCs w:val="28"/>
            <w:bdr w:val="none" w:sz="0" w:space="0" w:color="auto" w:frame="1"/>
          </w:rPr>
          <w:t>N 53-ФЗ</w:t>
        </w:r>
      </w:hyperlink>
      <w:r>
        <w:rPr>
          <w:color w:val="000000"/>
          <w:sz w:val="28"/>
          <w:szCs w:val="28"/>
        </w:rPr>
        <w:t> "О воинской обязанности и военной службе", </w:t>
      </w:r>
      <w:hyperlink r:id="rId8" w:anchor="FvgMi2VOpIg3" w:history="1">
        <w:r>
          <w:rPr>
            <w:rStyle w:val="a4"/>
            <w:sz w:val="28"/>
            <w:szCs w:val="28"/>
            <w:bdr w:val="none" w:sz="0" w:space="0" w:color="auto" w:frame="1"/>
          </w:rPr>
          <w:t>Положением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о воинском учете, утвержденным Постановлением Правительства Российской Федерации от 27 ноября 2006 г. N 719, "Инструкцией по бронированию граждан Российской Федерации, пребывающих в запасе Вооруженных Сил Российской</w:t>
      </w:r>
      <w:proofErr w:type="gramEnd"/>
      <w:r>
        <w:rPr>
          <w:color w:val="000000"/>
          <w:sz w:val="28"/>
          <w:szCs w:val="28"/>
        </w:rPr>
        <w:t xml:space="preserve">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время", законами Ростовской 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100440"/>
      <w:bookmarkEnd w:id="3"/>
      <w:r>
        <w:rPr>
          <w:color w:val="000000"/>
          <w:sz w:val="28"/>
          <w:szCs w:val="28"/>
        </w:rPr>
        <w:t xml:space="preserve">      1.3. Положение на ВУР утверждается руководителем органа местного самоуправления.</w:t>
      </w:r>
    </w:p>
    <w:p w:rsidR="00C359B4" w:rsidRDefault="00C359B4" w:rsidP="00C359B4">
      <w:pPr>
        <w:pStyle w:val="p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293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II. ОСНОВНЫЕ ЗАДАЧИ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442"/>
      <w:bookmarkEnd w:id="4"/>
      <w:r>
        <w:rPr>
          <w:color w:val="000000"/>
          <w:sz w:val="28"/>
          <w:szCs w:val="28"/>
        </w:rPr>
        <w:t xml:space="preserve">      2.1. Основными задачами ВУР являются: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443"/>
      <w:bookmarkEnd w:id="5"/>
      <w:proofErr w:type="gramStart"/>
      <w:r>
        <w:rPr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 </w:t>
      </w:r>
      <w:hyperlink r:id="rId9" w:history="1">
        <w:r>
          <w:rPr>
            <w:rStyle w:val="a4"/>
            <w:sz w:val="28"/>
            <w:szCs w:val="28"/>
            <w:bdr w:val="none" w:sz="0" w:space="0" w:color="auto" w:frame="1"/>
          </w:rPr>
          <w:t>"Об обороне"</w:t>
        </w:r>
      </w:hyperlink>
      <w:r>
        <w:rPr>
          <w:sz w:val="28"/>
          <w:szCs w:val="28"/>
        </w:rPr>
        <w:t>, </w:t>
      </w:r>
      <w:hyperlink r:id="rId10" w:history="1">
        <w:r>
          <w:rPr>
            <w:rStyle w:val="a4"/>
            <w:sz w:val="28"/>
            <w:szCs w:val="28"/>
            <w:bdr w:val="none" w:sz="0" w:space="0" w:color="auto" w:frame="1"/>
          </w:rPr>
          <w:t>"О воинской обязанности и военной службе"</w:t>
        </w:r>
      </w:hyperlink>
      <w:r>
        <w:rPr>
          <w:sz w:val="28"/>
          <w:szCs w:val="28"/>
        </w:rPr>
        <w:t>, "</w:t>
      </w:r>
      <w:hyperlink r:id="rId11" w:history="1">
        <w:r>
          <w:rPr>
            <w:rStyle w:val="a4"/>
            <w:sz w:val="28"/>
            <w:szCs w:val="28"/>
            <w:bdr w:val="none" w:sz="0" w:space="0" w:color="auto" w:frame="1"/>
          </w:rPr>
          <w:t>О мобилизационной подготовке и мобилизации</w:t>
        </w:r>
      </w:hyperlink>
      <w:r>
        <w:rPr>
          <w:color w:val="000000"/>
          <w:sz w:val="28"/>
          <w:szCs w:val="28"/>
        </w:rPr>
        <w:t> в Российской Федерации";</w:t>
      </w:r>
      <w:proofErr w:type="gramEnd"/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444"/>
      <w:bookmarkEnd w:id="6"/>
      <w:r>
        <w:rPr>
          <w:color w:val="000000"/>
          <w:sz w:val="28"/>
          <w:szCs w:val="28"/>
        </w:rPr>
        <w:t xml:space="preserve">   2.2  документальное оформление сведений воинского учета о гражданах, состоящих на воинском учете;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0445"/>
      <w:bookmarkEnd w:id="7"/>
      <w:r>
        <w:rPr>
          <w:color w:val="000000"/>
          <w:sz w:val="28"/>
          <w:szCs w:val="28"/>
        </w:rPr>
        <w:t xml:space="preserve">   2.3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0446"/>
      <w:bookmarkEnd w:id="8"/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2.4 проведение плановой работы по подготовке необходимого количества военно-обученных граждан, пребывающих в запасе, для обеспечения </w:t>
      </w:r>
      <w:r>
        <w:rPr>
          <w:color w:val="000000"/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C359B4" w:rsidRDefault="00C359B4" w:rsidP="00C359B4">
      <w:pPr>
        <w:pStyle w:val="p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293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III. ФУНКЦИИ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9" w:name="100448"/>
      <w:bookmarkEnd w:id="9"/>
      <w:r>
        <w:rPr>
          <w:color w:val="000000"/>
          <w:sz w:val="28"/>
          <w:szCs w:val="28"/>
        </w:rPr>
        <w:t xml:space="preserve">      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0" w:name="100449"/>
      <w:bookmarkEnd w:id="10"/>
      <w:r>
        <w:rPr>
          <w:color w:val="000000"/>
          <w:sz w:val="28"/>
          <w:szCs w:val="28"/>
        </w:rPr>
        <w:t xml:space="preserve">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1" w:name="100450"/>
      <w:bookmarkEnd w:id="11"/>
      <w:r>
        <w:rPr>
          <w:color w:val="000000"/>
          <w:sz w:val="28"/>
          <w:szCs w:val="28"/>
        </w:rPr>
        <w:t xml:space="preserve">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2" w:name="100451"/>
      <w:bookmarkEnd w:id="12"/>
      <w:r>
        <w:rPr>
          <w:color w:val="000000"/>
          <w:sz w:val="28"/>
          <w:szCs w:val="28"/>
        </w:rPr>
        <w:t xml:space="preserve"> 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3" w:name="100452"/>
      <w:bookmarkEnd w:id="13"/>
      <w:r>
        <w:rPr>
          <w:color w:val="000000"/>
          <w:sz w:val="28"/>
          <w:szCs w:val="28"/>
        </w:rPr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4" w:name="100453"/>
      <w:bookmarkEnd w:id="14"/>
      <w:r>
        <w:rPr>
          <w:color w:val="000000"/>
          <w:sz w:val="28"/>
          <w:szCs w:val="28"/>
        </w:rPr>
        <w:t xml:space="preserve">    3.6. 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5" w:name="100454"/>
      <w:bookmarkEnd w:id="15"/>
      <w:r>
        <w:rPr>
          <w:color w:val="000000"/>
          <w:sz w:val="28"/>
          <w:szCs w:val="28"/>
        </w:rPr>
        <w:t xml:space="preserve">    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6" w:name="100455"/>
      <w:bookmarkEnd w:id="16"/>
      <w:r>
        <w:rPr>
          <w:color w:val="000000"/>
          <w:sz w:val="28"/>
          <w:szCs w:val="28"/>
        </w:rPr>
        <w:t xml:space="preserve">   3.8.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7" w:name="100456"/>
      <w:bookmarkEnd w:id="17"/>
      <w:r>
        <w:rPr>
          <w:color w:val="000000"/>
          <w:sz w:val="28"/>
          <w:szCs w:val="28"/>
        </w:rPr>
        <w:t xml:space="preserve">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12" w:anchor="FvgMi2VOpIg3" w:history="1">
        <w:r>
          <w:rPr>
            <w:rStyle w:val="a4"/>
            <w:sz w:val="28"/>
            <w:szCs w:val="28"/>
            <w:bdr w:val="none" w:sz="0" w:space="0" w:color="auto" w:frame="1"/>
          </w:rPr>
          <w:t>Положением</w:t>
        </w:r>
      </w:hyperlink>
      <w:r>
        <w:rPr>
          <w:color w:val="000000"/>
          <w:sz w:val="28"/>
          <w:szCs w:val="28"/>
        </w:rPr>
        <w:t xml:space="preserve"> о воинском учете и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исполнением.</w:t>
      </w:r>
    </w:p>
    <w:p w:rsidR="00C359B4" w:rsidRDefault="00C359B4" w:rsidP="00C359B4">
      <w:pPr>
        <w:pStyle w:val="p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293" w:lineRule="atLeast"/>
        <w:jc w:val="both"/>
        <w:rPr>
          <w:b/>
          <w:bCs/>
          <w:color w:val="333333"/>
          <w:sz w:val="28"/>
          <w:szCs w:val="28"/>
        </w:rPr>
      </w:pPr>
    </w:p>
    <w:p w:rsidR="00C359B4" w:rsidRDefault="00C359B4" w:rsidP="00C359B4">
      <w:pPr>
        <w:pStyle w:val="p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293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IV. ПРАВА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8" w:name="100458"/>
      <w:bookmarkEnd w:id="18"/>
      <w:r>
        <w:rPr>
          <w:color w:val="000000"/>
          <w:sz w:val="28"/>
          <w:szCs w:val="28"/>
        </w:rPr>
        <w:lastRenderedPageBreak/>
        <w:t xml:space="preserve">     4.1. Для плановой и целенаправленной работы ВУР имеет право: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9" w:name="100459"/>
      <w:bookmarkEnd w:id="19"/>
      <w:r>
        <w:rPr>
          <w:color w:val="000000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0" w:name="100460"/>
      <w:bookmarkEnd w:id="20"/>
      <w:r>
        <w:rPr>
          <w:color w:val="000000"/>
          <w:sz w:val="28"/>
          <w:szCs w:val="28"/>
        </w:rPr>
        <w:t xml:space="preserve"> 4.2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1" w:name="100461"/>
      <w:bookmarkEnd w:id="21"/>
      <w:r>
        <w:rPr>
          <w:color w:val="000000"/>
          <w:sz w:val="28"/>
          <w:szCs w:val="28"/>
        </w:rPr>
        <w:t xml:space="preserve"> 4.3 создавать информационные базы данных по вопросам, отнесенным к компетенции ВУР;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2" w:name="100462"/>
      <w:bookmarkEnd w:id="22"/>
      <w:r>
        <w:rPr>
          <w:color w:val="000000"/>
          <w:sz w:val="28"/>
          <w:szCs w:val="28"/>
        </w:rPr>
        <w:t xml:space="preserve"> 4.4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3" w:name="100463"/>
      <w:bookmarkEnd w:id="23"/>
      <w:r>
        <w:rPr>
          <w:color w:val="000000"/>
          <w:sz w:val="28"/>
          <w:szCs w:val="28"/>
        </w:rPr>
        <w:t>4.5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4" w:name="100464"/>
      <w:bookmarkEnd w:id="24"/>
      <w:r>
        <w:rPr>
          <w:color w:val="000000"/>
          <w:sz w:val="28"/>
          <w:szCs w:val="28"/>
        </w:rPr>
        <w:t>проводить внутренние совещания по вопросам, отнесенным к компетенции ВУР.</w:t>
      </w:r>
    </w:p>
    <w:p w:rsidR="00C359B4" w:rsidRDefault="00C359B4" w:rsidP="00C359B4">
      <w:pPr>
        <w:pStyle w:val="p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300" w:afterAutospacing="0" w:line="293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V. РУКОВОДСТВО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5" w:name="100466"/>
      <w:bookmarkEnd w:id="25"/>
      <w:r>
        <w:rPr>
          <w:color w:val="000000"/>
          <w:sz w:val="28"/>
          <w:szCs w:val="28"/>
        </w:rPr>
        <w:t xml:space="preserve">   5.1. ВУР назначается на должность и освобождается от должности руководителем органа местного самоуправления, с согласованием военного комиссара.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6" w:name="100467"/>
      <w:bookmarkEnd w:id="26"/>
      <w:r>
        <w:rPr>
          <w:color w:val="000000"/>
          <w:sz w:val="28"/>
          <w:szCs w:val="28"/>
        </w:rPr>
        <w:t xml:space="preserve">   5.2. Военно-учетный работник находится в непосредственном подчинении председатель администрации   сельского поселения с</w:t>
      </w:r>
      <w:proofErr w:type="gramStart"/>
      <w:r>
        <w:rPr>
          <w:color w:val="000000"/>
          <w:sz w:val="28"/>
          <w:szCs w:val="28"/>
        </w:rPr>
        <w:t>.Х</w:t>
      </w:r>
      <w:proofErr w:type="gramEnd"/>
      <w:r>
        <w:rPr>
          <w:color w:val="000000"/>
          <w:sz w:val="28"/>
          <w:szCs w:val="28"/>
        </w:rPr>
        <w:t>айыраканский.</w:t>
      </w:r>
    </w:p>
    <w:p w:rsidR="00C359B4" w:rsidRDefault="00C359B4" w:rsidP="00C359B4">
      <w:pPr>
        <w:pStyle w:val="pbot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7" w:name="100468"/>
      <w:bookmarkEnd w:id="27"/>
      <w:r>
        <w:rPr>
          <w:color w:val="000000"/>
          <w:sz w:val="28"/>
          <w:szCs w:val="28"/>
        </w:rPr>
        <w:t xml:space="preserve">   5.3. В случае отсутствия ВУР на рабочем месте по уважительным причинам (отпуск, временная нетрудоспособность, командировка) его замещает сотрудник администрации, ответственный за воинский учет.</w:t>
      </w:r>
    </w:p>
    <w:p w:rsidR="00C359B4" w:rsidRDefault="00C359B4" w:rsidP="00C35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3EF1" w:rsidRDefault="00073EF1"/>
    <w:sectPr w:rsidR="00073EF1" w:rsidSect="0098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9B4"/>
    <w:rsid w:val="00066E49"/>
    <w:rsid w:val="00073EF1"/>
    <w:rsid w:val="009868E5"/>
    <w:rsid w:val="00C3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C359B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3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9B4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C359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both">
    <w:name w:val="pboth"/>
    <w:basedOn w:val="a"/>
    <w:uiPriority w:val="99"/>
    <w:rsid w:val="00C3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uiPriority w:val="99"/>
    <w:rsid w:val="00C3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postanovlenie-pravitelstva-rf-ot-27112006-n-719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dact.ru/law/federalnyi-zakon-ot-28031998-n-53-fz-o/" TargetMode="External"/><Relationship Id="rId12" Type="http://schemas.openxmlformats.org/officeDocument/2006/relationships/hyperlink" Target="http://sudact.ru/law/postanovlenie-pravitelstva-rf-ot-27112006-n-7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federalnyi-zakon-ot-26021997-n-31-fz-o/" TargetMode="External"/><Relationship Id="rId11" Type="http://schemas.openxmlformats.org/officeDocument/2006/relationships/hyperlink" Target="http://sudact.ru/law/federalnyi-zakon-ot-26021997-n-31-fz-o/" TargetMode="External"/><Relationship Id="rId5" Type="http://schemas.openxmlformats.org/officeDocument/2006/relationships/hyperlink" Target="http://sudact.ru/law/federalnyi-zakon-ot-31051996-n-61-fz-ob/" TargetMode="External"/><Relationship Id="rId10" Type="http://schemas.openxmlformats.org/officeDocument/2006/relationships/hyperlink" Target="http://sudact.ru/law/federalnyi-zakon-ot-28031998-n-53-fz-o/" TargetMode="External"/><Relationship Id="rId4" Type="http://schemas.openxmlformats.org/officeDocument/2006/relationships/hyperlink" Target="http://sudact.ru/law/konstitutsiia/" TargetMode="External"/><Relationship Id="rId9" Type="http://schemas.openxmlformats.org/officeDocument/2006/relationships/hyperlink" Target="http://sudact.ru/law/federalnyi-zakon-ot-31051996-n-61-fz-o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2023-06-28T09:34:00Z</dcterms:created>
  <dcterms:modified xsi:type="dcterms:W3CDTF">2023-12-08T05:48:00Z</dcterms:modified>
</cp:coreProperties>
</file>